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536"/>
      </w:tblGrid>
      <w:tr w:rsidR="002C3B84" w:rsidTr="006676B6">
        <w:tc>
          <w:tcPr>
            <w:tcW w:w="284" w:type="dxa"/>
          </w:tcPr>
          <w:p w:rsidR="002C3B84" w:rsidRPr="00022B56" w:rsidRDefault="002C3B84" w:rsidP="006676B6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D76EB" w:rsidRPr="007D76EB" w:rsidRDefault="007D76EB" w:rsidP="006676B6">
            <w:pPr>
              <w:spacing w:line="276" w:lineRule="auto"/>
              <w:ind w:left="-111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D76E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Nemzeti Közszolgálati Egyetem </w:t>
            </w:r>
            <w:bookmarkStart w:id="0" w:name="_GoBack"/>
            <w:bookmarkEnd w:id="0"/>
          </w:p>
          <w:p w:rsidR="002C3B84" w:rsidRPr="007D76EB" w:rsidRDefault="007D76EB" w:rsidP="006676B6">
            <w:pPr>
              <w:spacing w:line="276" w:lineRule="auto"/>
              <w:ind w:left="-111"/>
              <w:rPr>
                <w:rFonts w:ascii="Verdana" w:hAnsi="Verdana"/>
                <w:b/>
                <w:sz w:val="16"/>
                <w:szCs w:val="16"/>
              </w:rPr>
            </w:pPr>
            <w:r w:rsidRPr="007D76EB">
              <w:rPr>
                <w:rFonts w:ascii="Verdana" w:hAnsi="Verdana"/>
                <w:b/>
                <w:sz w:val="18"/>
                <w:szCs w:val="18"/>
              </w:rPr>
              <w:t>Egyetemi Doktori és Habilitációs Tanács</w:t>
            </w:r>
          </w:p>
        </w:tc>
      </w:tr>
    </w:tbl>
    <w:p w:rsidR="002C3B84" w:rsidRDefault="002C3B84" w:rsidP="000B203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7D76EB" w:rsidRDefault="007D76EB" w:rsidP="000B203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Habilitációs minimumkövetelmények</w:t>
      </w:r>
    </w:p>
    <w:p w:rsidR="000B2039" w:rsidRDefault="007D76EB" w:rsidP="000B2039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(Érvényes 2021</w:t>
      </w:r>
      <w:r w:rsidRPr="007D76E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február</w:t>
      </w:r>
      <w:r w:rsidRPr="007D76EB">
        <w:rPr>
          <w:rFonts w:ascii="Verdana" w:hAnsi="Verdana"/>
          <w:b/>
          <w:sz w:val="20"/>
          <w:szCs w:val="20"/>
        </w:rPr>
        <w:t xml:space="preserve"> 1-jétől)</w:t>
      </w:r>
    </w:p>
    <w:p w:rsidR="00AA76E5" w:rsidRPr="00046630" w:rsidRDefault="00AA76E5" w:rsidP="000B2039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A Nemzeti Közszolgálati Egyetem Doktori és Habilitációs Tanácsa a benyújtott habilitációs kérelmek alapján — az eljárás megindításának egyik feltételeként — megvizsgálja a habilitációs követelmények egységesen elvárt, minimális követelményszintjének teljesülését.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A követelményeket a Bizottság minden év december 31.-ig felülvizsgálja, pontosítja és közzéteszi. A mindenkori érvényes követelmények közzétételének célja, hogy a jelentkezők a habilitációs eljárásra célirányosan felkészülhessenek és kérelmeiket a követelmények figyelembevételével készíthessék el. A követelmények teljesülésének vizsgálatát a</w:t>
      </w:r>
      <w:r>
        <w:rPr>
          <w:rFonts w:ascii="Verdana" w:hAnsi="Verdana"/>
          <w:sz w:val="20"/>
          <w:szCs w:val="20"/>
        </w:rPr>
        <w:t>z Egyetemi</w:t>
      </w:r>
      <w:r w:rsidRPr="007D76EB">
        <w:rPr>
          <w:rFonts w:ascii="Verdana" w:hAnsi="Verdana"/>
          <w:sz w:val="20"/>
          <w:szCs w:val="20"/>
        </w:rPr>
        <w:t xml:space="preserve"> Doktori és Habilitációs Szabályzat alapján a Tanács elnöke által felkért szakterületileg illetékes bizottsági tag (előterjesztő) végzi. Az előterjesztő az értékelés során négy területet vizsgál:</w:t>
      </w:r>
    </w:p>
    <w:p w:rsidR="007D76EB" w:rsidRPr="007D76EB" w:rsidRDefault="007D76EB" w:rsidP="007D76EB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1.</w:t>
      </w:r>
      <w:r w:rsidRPr="007D76EB">
        <w:rPr>
          <w:rFonts w:ascii="Verdana" w:hAnsi="Verdana"/>
          <w:sz w:val="20"/>
          <w:szCs w:val="20"/>
        </w:rPr>
        <w:tab/>
        <w:t>az oktatási tevékenységet;</w:t>
      </w:r>
    </w:p>
    <w:p w:rsidR="007D76EB" w:rsidRPr="007D76EB" w:rsidRDefault="007D76EB" w:rsidP="007D76EB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2.</w:t>
      </w:r>
      <w:r w:rsidRPr="007D76EB">
        <w:rPr>
          <w:rFonts w:ascii="Verdana" w:hAnsi="Verdana"/>
          <w:sz w:val="20"/>
          <w:szCs w:val="20"/>
        </w:rPr>
        <w:tab/>
        <w:t>a publikációs tevékenységet;</w:t>
      </w:r>
    </w:p>
    <w:p w:rsidR="007D76EB" w:rsidRPr="007D76EB" w:rsidRDefault="007D76EB" w:rsidP="007D76EB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3.</w:t>
      </w:r>
      <w:r w:rsidRPr="007D76EB">
        <w:rPr>
          <w:rFonts w:ascii="Verdana" w:hAnsi="Verdana"/>
          <w:sz w:val="20"/>
          <w:szCs w:val="20"/>
        </w:rPr>
        <w:tab/>
        <w:t>a szakmai alkotó tevékenységet;</w:t>
      </w:r>
    </w:p>
    <w:p w:rsidR="007D76EB" w:rsidRPr="007D76EB" w:rsidRDefault="007D76EB" w:rsidP="007D76EB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4.</w:t>
      </w:r>
      <w:r w:rsidRPr="007D76EB">
        <w:rPr>
          <w:rFonts w:ascii="Verdana" w:hAnsi="Verdana"/>
          <w:sz w:val="20"/>
          <w:szCs w:val="20"/>
        </w:rPr>
        <w:tab/>
        <w:t xml:space="preserve">és a tudományos </w:t>
      </w:r>
      <w:r>
        <w:rPr>
          <w:rFonts w:ascii="Verdana" w:hAnsi="Verdana"/>
          <w:sz w:val="20"/>
          <w:szCs w:val="20"/>
        </w:rPr>
        <w:t>szakmai közéleti tevékenységet.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 xml:space="preserve">Az értékelési időszak, ahol nincs külön meghatározva, a teljes életút. Az értékelés során minden esetben a magyar és nemzetközi felsőoktatásban, tudományos életben kialakult gyakorlatnak megfelelő teljesítményt kell figyelembe venni. Egy teljesítmény csak egy helyen számolható el. A publikációk esetében a nemzetközileg elismert publikációs és hivatkozási lista (pl. </w:t>
      </w:r>
      <w:proofErr w:type="spellStart"/>
      <w:r w:rsidRPr="007D76EB">
        <w:rPr>
          <w:rFonts w:ascii="Verdana" w:hAnsi="Verdana"/>
          <w:sz w:val="20"/>
          <w:szCs w:val="20"/>
        </w:rPr>
        <w:t>Scopus</w:t>
      </w:r>
      <w:proofErr w:type="spellEnd"/>
      <w:r w:rsidRPr="007D76EB">
        <w:rPr>
          <w:rFonts w:ascii="Verdana" w:hAnsi="Verdana"/>
          <w:sz w:val="20"/>
          <w:szCs w:val="20"/>
        </w:rPr>
        <w:t xml:space="preserve">) elvei és követelményei </w:t>
      </w:r>
      <w:proofErr w:type="spellStart"/>
      <w:r w:rsidRPr="007D76EB">
        <w:rPr>
          <w:rFonts w:ascii="Verdana" w:hAnsi="Verdana"/>
          <w:sz w:val="20"/>
          <w:szCs w:val="20"/>
        </w:rPr>
        <w:t>mérvadóak</w:t>
      </w:r>
      <w:proofErr w:type="spellEnd"/>
      <w:r w:rsidRPr="007D76EB">
        <w:rPr>
          <w:rFonts w:ascii="Verdana" w:hAnsi="Verdana"/>
          <w:sz w:val="20"/>
          <w:szCs w:val="20"/>
        </w:rPr>
        <w:t>. A figyelembe veendő teljesítményeket a kérelemben egyértelműen igazolni kell.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Az értékelés az egyes területekre vonatkozó táblázatok kitöltésével történik. Több résztvevő (alkotó) esetén a jelentkezőre eső igazolt részteljesítményt kell figyelembe venni. A publikációs tevékenység esetében két szerző esetében 0.6, három szerző esetében 0.4, háromnál több szerző esetében 0.3, a másik három értékelési területen részarányos teljes</w:t>
      </w:r>
      <w:r>
        <w:rPr>
          <w:rFonts w:ascii="Verdana" w:hAnsi="Verdana"/>
          <w:sz w:val="20"/>
          <w:szCs w:val="20"/>
        </w:rPr>
        <w:t>ítmény számolható el.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 xml:space="preserve">Értékelési területenként a figyelembe vehető maximális pontszám 100 pont. Az összesített értékelés a négy terület súlyozott pontszámainak összege alapján történik. Az értékelési területek súlyozása a jelentkezőnek az értékelési időszak alatti jellemző tevékenysége (oktatói, kutatói) alapján </w:t>
      </w:r>
      <w:r>
        <w:rPr>
          <w:rFonts w:ascii="Verdana" w:hAnsi="Verdana"/>
          <w:sz w:val="20"/>
          <w:szCs w:val="20"/>
        </w:rPr>
        <w:t>kerül megválasztásra. A minimum</w:t>
      </w:r>
      <w:r w:rsidRPr="007D76EB">
        <w:rPr>
          <w:rFonts w:ascii="Verdana" w:hAnsi="Verdana"/>
          <w:sz w:val="20"/>
          <w:szCs w:val="20"/>
        </w:rPr>
        <w:t>követelmények teljesítésének feltétele az egyes értékelési területek konkrét minimum feltételeinek teljesülése, az oktatási és a publikációs területen 50 pont, valamint az összesítés során 50 súlyozott átlagpont megszerzése.</w:t>
      </w:r>
    </w:p>
    <w:p w:rsid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A habilitációs e</w:t>
      </w:r>
      <w:r>
        <w:rPr>
          <w:rFonts w:ascii="Verdana" w:hAnsi="Verdana"/>
          <w:sz w:val="20"/>
          <w:szCs w:val="20"/>
        </w:rPr>
        <w:t>ljárás megindításának a minimum</w:t>
      </w:r>
      <w:r w:rsidRPr="007D76EB">
        <w:rPr>
          <w:rFonts w:ascii="Verdana" w:hAnsi="Verdana"/>
          <w:sz w:val="20"/>
          <w:szCs w:val="20"/>
        </w:rPr>
        <w:t xml:space="preserve">követelmények teljesítése szükséges, de nem elégséges feltétele. Az előterjesztő javaslatát az eljárás megindítására, vagy a kérelem elutasítására </w:t>
      </w:r>
      <w:r>
        <w:rPr>
          <w:rFonts w:ascii="Verdana" w:hAnsi="Verdana"/>
          <w:sz w:val="20"/>
          <w:szCs w:val="20"/>
        </w:rPr>
        <w:t>a minimum</w:t>
      </w:r>
      <w:r w:rsidRPr="007D76EB">
        <w:rPr>
          <w:rFonts w:ascii="Verdana" w:hAnsi="Verdana"/>
          <w:sz w:val="20"/>
          <w:szCs w:val="20"/>
        </w:rPr>
        <w:t>követelmények és a jelentkező tevékenységének, eredményeinek tartalmi megítélése alapján alakítja ki.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76EB" w:rsidRDefault="007D76EB" w:rsidP="007D76E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D76EB">
        <w:rPr>
          <w:rFonts w:ascii="Verdana" w:hAnsi="Verdana"/>
          <w:b/>
          <w:sz w:val="20"/>
          <w:szCs w:val="20"/>
        </w:rPr>
        <w:t>A tudományos fokozat tudományágától eltérő tudományág</w:t>
      </w:r>
      <w:r w:rsidRPr="007D76EB">
        <w:rPr>
          <w:rFonts w:ascii="Verdana" w:hAnsi="Verdana"/>
          <w:b/>
          <w:sz w:val="20"/>
          <w:szCs w:val="20"/>
        </w:rPr>
        <w:t>ban történő habilitáció minimum</w:t>
      </w:r>
      <w:r w:rsidRPr="007D76EB">
        <w:rPr>
          <w:rFonts w:ascii="Verdana" w:hAnsi="Verdana"/>
          <w:b/>
          <w:sz w:val="20"/>
          <w:szCs w:val="20"/>
        </w:rPr>
        <w:t>követelményei</w:t>
      </w:r>
    </w:p>
    <w:p w:rsidR="007D76EB" w:rsidRPr="007D76EB" w:rsidRDefault="007D76EB" w:rsidP="007D76E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A jelentkezőnek a tudományos fokozat tudományágától eltérő tudományágban történő habilitációra vonatkozó, a tudományos fokozat megszerzése óta kifejtett tevékenységére épülő kérelmét a habilitációs kérelem k) mellékletében kell megfogalmaznia. Ebben részletesen be kell mutatnia, hogy a kérelem d), e), g) és h) mellékleteiben szereplő oktatói, publikációs, szakmai alkotó és tudományos közéleti teljesítményei közül melyek tartoznak a habilitáció tudományágához.</w:t>
      </w:r>
    </w:p>
    <w:p w:rsid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minimum</w:t>
      </w:r>
      <w:r w:rsidRPr="007D76EB">
        <w:rPr>
          <w:rFonts w:ascii="Verdana" w:hAnsi="Verdana"/>
          <w:sz w:val="20"/>
          <w:szCs w:val="20"/>
        </w:rPr>
        <w:t>követelményekre vonatkozó önértékelésben a habilitáció tudományágához kapcsolódó teljesítményeket az oktatási és publikációs területeken külön is szerepeltetni kell. Az eltérő tudományág</w:t>
      </w:r>
      <w:r>
        <w:rPr>
          <w:rFonts w:ascii="Verdana" w:hAnsi="Verdana"/>
          <w:sz w:val="20"/>
          <w:szCs w:val="20"/>
        </w:rPr>
        <w:t>ban történő habilitáció minimum</w:t>
      </w:r>
      <w:r w:rsidRPr="007D76EB">
        <w:rPr>
          <w:rFonts w:ascii="Verdana" w:hAnsi="Verdana"/>
          <w:sz w:val="20"/>
          <w:szCs w:val="20"/>
        </w:rPr>
        <w:t xml:space="preserve">követelménye, hogy ezek a részteljesítmények a két értékelési terület teljes tevékenységet jellemző </w:t>
      </w:r>
      <w:proofErr w:type="spellStart"/>
      <w:r w:rsidRPr="007D76EB">
        <w:rPr>
          <w:rFonts w:ascii="Verdana" w:hAnsi="Verdana"/>
          <w:sz w:val="20"/>
          <w:szCs w:val="20"/>
        </w:rPr>
        <w:t>összpontszámainak</w:t>
      </w:r>
      <w:proofErr w:type="spellEnd"/>
      <w:r w:rsidRPr="007D76EB">
        <w:rPr>
          <w:rFonts w:ascii="Verdana" w:hAnsi="Verdana"/>
          <w:sz w:val="20"/>
          <w:szCs w:val="20"/>
        </w:rPr>
        <w:t>, illetve konkrét minimum-követelményeinek legalább a felét érjék el.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76EB" w:rsidRPr="007D76EB" w:rsidRDefault="007D76EB" w:rsidP="007D76E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D76EB">
        <w:rPr>
          <w:rFonts w:ascii="Verdana" w:hAnsi="Verdana"/>
          <w:b/>
          <w:sz w:val="20"/>
          <w:szCs w:val="20"/>
        </w:rPr>
        <w:t>Külföldi jelentkezők teljesítményei értékelésének sajátos követelményei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A külföldi jelentkezők teljesítményének értékelése az alábbi sajátosságok figyelembevétele mellett a hazai jelentkezők értékelésével azonos módon történik.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-</w:t>
      </w:r>
      <w:r w:rsidRPr="007D76EB">
        <w:rPr>
          <w:rFonts w:ascii="Verdana" w:hAnsi="Verdana"/>
          <w:sz w:val="20"/>
          <w:szCs w:val="20"/>
        </w:rPr>
        <w:tab/>
        <w:t>alapképzés (</w:t>
      </w:r>
      <w:proofErr w:type="spellStart"/>
      <w:r w:rsidRPr="007D76EB">
        <w:rPr>
          <w:rFonts w:ascii="Verdana" w:hAnsi="Verdana"/>
          <w:sz w:val="20"/>
          <w:szCs w:val="20"/>
        </w:rPr>
        <w:t>BSc</w:t>
      </w:r>
      <w:proofErr w:type="spellEnd"/>
      <w:r w:rsidRPr="007D76EB">
        <w:rPr>
          <w:rFonts w:ascii="Verdana" w:hAnsi="Verdana"/>
          <w:sz w:val="20"/>
          <w:szCs w:val="20"/>
        </w:rPr>
        <w:t>), mesterképzés (</w:t>
      </w:r>
      <w:proofErr w:type="spellStart"/>
      <w:r w:rsidRPr="007D76EB">
        <w:rPr>
          <w:rFonts w:ascii="Verdana" w:hAnsi="Verdana"/>
          <w:sz w:val="20"/>
          <w:szCs w:val="20"/>
        </w:rPr>
        <w:t>MSc</w:t>
      </w:r>
      <w:proofErr w:type="spellEnd"/>
      <w:r w:rsidRPr="007D76EB">
        <w:rPr>
          <w:rFonts w:ascii="Verdana" w:hAnsi="Verdana"/>
          <w:sz w:val="20"/>
          <w:szCs w:val="20"/>
        </w:rPr>
        <w:t>), doktori képzés (PhD) és szakirányú továbbképzés alatt a külföldi bizonyítványok és oklevelek elismerésére vonatkozó magyar jogszabályokban szereplő követelményeknek megfelelő, felsőoktatási intézményben folytatott képzés értendő [oktatási tevékenység 1</w:t>
      </w:r>
      <w:proofErr w:type="gramStart"/>
      <w:r w:rsidRPr="007D76EB">
        <w:rPr>
          <w:rFonts w:ascii="Verdana" w:hAnsi="Verdana"/>
          <w:sz w:val="20"/>
          <w:szCs w:val="20"/>
        </w:rPr>
        <w:t>.,</w:t>
      </w:r>
      <w:proofErr w:type="gramEnd"/>
      <w:r w:rsidRPr="007D76EB">
        <w:rPr>
          <w:rFonts w:ascii="Verdana" w:hAnsi="Verdana"/>
          <w:sz w:val="20"/>
          <w:szCs w:val="20"/>
        </w:rPr>
        <w:t xml:space="preserve"> 2., 4., 5., 7., szakmai alkotó tevékenység 3. (a sorszámok itt és a továbbiakban a minimumkövetelmény táblázat megfelelő ré</w:t>
      </w:r>
      <w:r>
        <w:rPr>
          <w:rFonts w:ascii="Verdana" w:hAnsi="Verdana"/>
          <w:sz w:val="20"/>
          <w:szCs w:val="20"/>
        </w:rPr>
        <w:t xml:space="preserve">sz-értékelési területét (sorát) </w:t>
      </w:r>
      <w:r w:rsidRPr="007D76EB">
        <w:rPr>
          <w:rFonts w:ascii="Verdana" w:hAnsi="Verdana"/>
          <w:sz w:val="20"/>
          <w:szCs w:val="20"/>
        </w:rPr>
        <w:t>jelölik)];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-</w:t>
      </w:r>
      <w:r w:rsidRPr="007D76EB">
        <w:rPr>
          <w:rFonts w:ascii="Verdana" w:hAnsi="Verdana"/>
          <w:sz w:val="20"/>
          <w:szCs w:val="20"/>
        </w:rPr>
        <w:tab/>
        <w:t>Intézményi és Országos Tudományos Diákköri Konferencia alatt azzal azonos, vagy azonosítható szintű tudományos diákköri rendezvény (hallgatók versenye oktatói konzultációval készített tudományos írásművek között) értendő [oktatási tevékenység 6.];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-</w:t>
      </w:r>
      <w:r w:rsidRPr="007D76EB">
        <w:rPr>
          <w:rFonts w:ascii="Verdana" w:hAnsi="Verdana"/>
          <w:sz w:val="20"/>
          <w:szCs w:val="20"/>
        </w:rPr>
        <w:tab/>
        <w:t>Magyarországon megjelenő, illetve külföldi folyóirat alatt a jelentkező országában, illetve attól eltérő országban megjelenő folyóirat értendő [publikációs tevékenység 2</w:t>
      </w:r>
      <w:proofErr w:type="gramStart"/>
      <w:r w:rsidRPr="007D76EB">
        <w:rPr>
          <w:rFonts w:ascii="Verdana" w:hAnsi="Verdana"/>
          <w:sz w:val="20"/>
          <w:szCs w:val="20"/>
        </w:rPr>
        <w:t>.,</w:t>
      </w:r>
      <w:proofErr w:type="gramEnd"/>
      <w:r w:rsidRPr="007D76EB">
        <w:rPr>
          <w:rFonts w:ascii="Verdana" w:hAnsi="Verdana"/>
          <w:sz w:val="20"/>
          <w:szCs w:val="20"/>
        </w:rPr>
        <w:t xml:space="preserve"> 3.];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-</w:t>
      </w:r>
      <w:r w:rsidRPr="007D76EB">
        <w:rPr>
          <w:rFonts w:ascii="Verdana" w:hAnsi="Verdana"/>
          <w:sz w:val="20"/>
          <w:szCs w:val="20"/>
        </w:rPr>
        <w:tab/>
        <w:t>magyar, illetve idegen nyelvű folyóiratcikk, előadás alatt a jelentkező anyanyelvén, illetve attól eltérő nyelven megjelenő publikáció értendő [publikációs tevékenység 2</w:t>
      </w:r>
      <w:proofErr w:type="gramStart"/>
      <w:r w:rsidRPr="007D76EB">
        <w:rPr>
          <w:rFonts w:ascii="Verdana" w:hAnsi="Verdana"/>
          <w:sz w:val="20"/>
          <w:szCs w:val="20"/>
        </w:rPr>
        <w:t>.,</w:t>
      </w:r>
      <w:proofErr w:type="gramEnd"/>
      <w:r w:rsidRPr="007D76EB">
        <w:rPr>
          <w:rFonts w:ascii="Verdana" w:hAnsi="Verdana"/>
          <w:sz w:val="20"/>
          <w:szCs w:val="20"/>
        </w:rPr>
        <w:t xml:space="preserve"> 3., 4., konkrét köv.];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-</w:t>
      </w:r>
      <w:r w:rsidRPr="007D76EB">
        <w:rPr>
          <w:rFonts w:ascii="Verdana" w:hAnsi="Verdana"/>
          <w:sz w:val="20"/>
          <w:szCs w:val="20"/>
        </w:rPr>
        <w:tab/>
        <w:t>hazai, illetve külföld alatt a jelentkező országa, illetve az attól eltérő ország értendő [oktatási tevékenység 3</w:t>
      </w:r>
      <w:proofErr w:type="gramStart"/>
      <w:r w:rsidRPr="007D76EB">
        <w:rPr>
          <w:rFonts w:ascii="Verdana" w:hAnsi="Verdana"/>
          <w:sz w:val="20"/>
          <w:szCs w:val="20"/>
        </w:rPr>
        <w:t>.,</w:t>
      </w:r>
      <w:proofErr w:type="gramEnd"/>
      <w:r w:rsidRPr="007D76EB">
        <w:rPr>
          <w:rFonts w:ascii="Verdana" w:hAnsi="Verdana"/>
          <w:sz w:val="20"/>
          <w:szCs w:val="20"/>
        </w:rPr>
        <w:t xml:space="preserve"> publikációs tevékenység 4.];</w:t>
      </w:r>
    </w:p>
    <w:p w:rsidR="007D76EB" w:rsidRPr="007D76EB" w:rsidRDefault="007D76EB" w:rsidP="007D76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76EB">
        <w:rPr>
          <w:rFonts w:ascii="Verdana" w:hAnsi="Verdana"/>
          <w:sz w:val="20"/>
          <w:szCs w:val="20"/>
        </w:rPr>
        <w:t>-</w:t>
      </w:r>
      <w:r w:rsidRPr="007D76EB">
        <w:rPr>
          <w:rFonts w:ascii="Verdana" w:hAnsi="Verdana"/>
          <w:sz w:val="20"/>
          <w:szCs w:val="20"/>
        </w:rPr>
        <w:tab/>
        <w:t>MTA alatt a jelentkező országának egyenértékű tudományos intézménye (ha van ilyen) értendő, az A, B, C és D kategória követelménye egyedileg értelmezendő [publikációs tevékenység konkrét köv., tudományos szakmai tevékenység 1</w:t>
      </w:r>
      <w:proofErr w:type="gramStart"/>
      <w:r w:rsidRPr="007D76EB">
        <w:rPr>
          <w:rFonts w:ascii="Verdana" w:hAnsi="Verdana"/>
          <w:sz w:val="20"/>
          <w:szCs w:val="20"/>
        </w:rPr>
        <w:t>.,</w:t>
      </w:r>
      <w:proofErr w:type="gramEnd"/>
      <w:r w:rsidRPr="007D76EB">
        <w:rPr>
          <w:rFonts w:ascii="Verdana" w:hAnsi="Verdana"/>
          <w:sz w:val="20"/>
          <w:szCs w:val="20"/>
        </w:rPr>
        <w:t xml:space="preserve"> 3.].</w:t>
      </w:r>
    </w:p>
    <w:p w:rsidR="00E50EB8" w:rsidRDefault="00E50EB8" w:rsidP="00C95B8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95B80" w:rsidRPr="00E50EB8" w:rsidRDefault="007D76EB" w:rsidP="00C95B8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2021</w:t>
      </w:r>
      <w:r w:rsidR="00C95B80" w:rsidRPr="00514432">
        <w:rPr>
          <w:rFonts w:ascii="Verdana" w:hAnsi="Verdana"/>
          <w:b/>
          <w:sz w:val="20"/>
          <w:szCs w:val="20"/>
        </w:rPr>
        <w:t xml:space="preserve">. </w:t>
      </w:r>
      <w:r w:rsidR="000B2039" w:rsidRPr="007D76EB">
        <w:rPr>
          <w:rFonts w:ascii="Verdana" w:hAnsi="Verdana"/>
          <w:b/>
          <w:sz w:val="20"/>
          <w:szCs w:val="20"/>
        </w:rPr>
        <w:t>február</w:t>
      </w:r>
      <w:r w:rsidR="00C95B80" w:rsidRPr="007D76EB">
        <w:rPr>
          <w:rFonts w:ascii="Verdana" w:hAnsi="Verdana"/>
          <w:b/>
          <w:sz w:val="20"/>
          <w:szCs w:val="20"/>
        </w:rPr>
        <w:t xml:space="preserve"> 1.</w:t>
      </w:r>
    </w:p>
    <w:p w:rsidR="008068D4" w:rsidRDefault="008068D4" w:rsidP="00C95B8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068D4" w:rsidRDefault="008068D4" w:rsidP="00C95B8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C95B80" w:rsidRPr="00D058AA" w:rsidRDefault="007D76EB" w:rsidP="00D058AA">
      <w:pPr>
        <w:spacing w:line="276" w:lineRule="auto"/>
        <w:ind w:left="4248"/>
        <w:jc w:val="center"/>
        <w:rPr>
          <w:rFonts w:ascii="Verdana" w:hAnsi="Verdana"/>
          <w:b/>
          <w:sz w:val="20"/>
          <w:szCs w:val="20"/>
        </w:rPr>
      </w:pPr>
      <w:r w:rsidRPr="007D76EB">
        <w:rPr>
          <w:rFonts w:ascii="Verdana" w:hAnsi="Verdana"/>
          <w:b/>
          <w:sz w:val="20"/>
          <w:szCs w:val="20"/>
        </w:rPr>
        <w:t>Dr. Papp Tekla</w:t>
      </w:r>
      <w:r w:rsidR="00D058AA">
        <w:rPr>
          <w:rFonts w:ascii="Verdana" w:hAnsi="Verdana"/>
          <w:b/>
          <w:sz w:val="20"/>
          <w:szCs w:val="20"/>
        </w:rPr>
        <w:br/>
      </w:r>
      <w:r w:rsidRPr="007D76EB">
        <w:rPr>
          <w:rFonts w:ascii="Verdana" w:hAnsi="Verdana"/>
          <w:sz w:val="18"/>
          <w:szCs w:val="18"/>
        </w:rPr>
        <w:t>Egyetemi Doktori és Habilitációs Tanács elnöke</w:t>
      </w:r>
    </w:p>
    <w:p w:rsidR="00385A70" w:rsidRDefault="00385A70"/>
    <w:sectPr w:rsidR="00385A70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BE" w:rsidRDefault="006321BE" w:rsidP="00C95B80">
      <w:pPr>
        <w:spacing w:after="0" w:line="240" w:lineRule="auto"/>
      </w:pPr>
      <w:r>
        <w:separator/>
      </w:r>
    </w:p>
  </w:endnote>
  <w:endnote w:type="continuationSeparator" w:id="0">
    <w:p w:rsidR="006321BE" w:rsidRDefault="006321BE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6676B6">
          <w:rPr>
            <w:rFonts w:ascii="Verdana" w:hAnsi="Verdana"/>
            <w:noProof/>
            <w:color w:val="C19A5E"/>
            <w:sz w:val="16"/>
            <w:szCs w:val="16"/>
          </w:rPr>
          <w:t>3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  <w:p w:rsidR="00000000" w:rsidRDefault="006676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BE" w:rsidRDefault="006321BE" w:rsidP="00C95B80">
      <w:pPr>
        <w:spacing w:after="0" w:line="240" w:lineRule="auto"/>
      </w:pPr>
      <w:r>
        <w:separator/>
      </w:r>
    </w:p>
  </w:footnote>
  <w:footnote w:type="continuationSeparator" w:id="0">
    <w:p w:rsidR="006321BE" w:rsidRDefault="006321BE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6676B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614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  <w:p w:rsidR="00000000" w:rsidRDefault="006676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6676B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614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  <w:p w:rsidR="00000000" w:rsidRDefault="006676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6676B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6145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A7CFD"/>
    <w:rsid w:val="000B2039"/>
    <w:rsid w:val="000D383A"/>
    <w:rsid w:val="000F4A92"/>
    <w:rsid w:val="001443A7"/>
    <w:rsid w:val="00272D98"/>
    <w:rsid w:val="002C3B84"/>
    <w:rsid w:val="00385A70"/>
    <w:rsid w:val="00474A4A"/>
    <w:rsid w:val="006321BE"/>
    <w:rsid w:val="00650F50"/>
    <w:rsid w:val="006676B6"/>
    <w:rsid w:val="00780C23"/>
    <w:rsid w:val="007D76EB"/>
    <w:rsid w:val="008068D4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C990629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4C34-AC17-4A92-93AA-E66D2F5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Vigh Vivien</cp:lastModifiedBy>
  <cp:revision>3</cp:revision>
  <dcterms:created xsi:type="dcterms:W3CDTF">2021-02-01T15:01:00Z</dcterms:created>
  <dcterms:modified xsi:type="dcterms:W3CDTF">2021-02-01T15:02:00Z</dcterms:modified>
</cp:coreProperties>
</file>